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合肥蜀山高科园区发展有限公司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2019年公开招聘人员岗位计划表</w:t>
      </w:r>
    </w:p>
    <w:p>
      <w:pPr>
        <w:pStyle w:val="2"/>
      </w:pPr>
    </w:p>
    <w:tbl>
      <w:tblPr>
        <w:tblStyle w:val="7"/>
        <w:tblW w:w="147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318"/>
        <w:gridCol w:w="1300"/>
        <w:gridCol w:w="1266"/>
        <w:gridCol w:w="3552"/>
        <w:gridCol w:w="1532"/>
        <w:gridCol w:w="1183"/>
        <w:gridCol w:w="1738"/>
        <w:gridCol w:w="1208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Header/>
          <w:jc w:val="center"/>
        </w:trPr>
        <w:tc>
          <w:tcPr>
            <w:tcW w:w="7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岗位编号</w:t>
            </w: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921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招聘岗位所需资格条件</w:t>
            </w: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年收入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tblHeader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专业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工作年限</w:t>
            </w:r>
          </w:p>
        </w:tc>
        <w:tc>
          <w:tcPr>
            <w:tcW w:w="95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8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  <w:t>统计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/>
              </w:rPr>
              <w:t>岗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19001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default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本科：</w:t>
            </w:r>
            <w:r>
              <w:rPr>
                <w:rFonts w:ascii="Calibri" w:hAnsi="Calibri" w:eastAsia="仿宋_GB2312" w:cs="Times New Roman"/>
                <w:color w:val="000000"/>
                <w:kern w:val="0"/>
                <w:sz w:val="24"/>
              </w:rPr>
              <w:t>020102经济统计学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ascii="Calibri" w:hAnsi="Calibri" w:eastAsia="仿宋_GB2312" w:cs="Times New Roman"/>
                <w:color w:val="000000"/>
                <w:kern w:val="0"/>
                <w:sz w:val="24"/>
              </w:rPr>
              <w:t>071201统计学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ascii="Calibri" w:hAnsi="Calibri" w:eastAsia="仿宋_GB2312" w:cs="Times New Roman"/>
                <w:color w:val="000000"/>
                <w:kern w:val="0"/>
                <w:sz w:val="24"/>
              </w:rPr>
              <w:t>071202应用统计学</w:t>
            </w:r>
          </w:p>
          <w:p>
            <w:pPr>
              <w:widowControl/>
              <w:spacing w:line="276" w:lineRule="auto"/>
              <w:jc w:val="left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val="en-US" w:eastAsia="zh-CN"/>
              </w:rPr>
              <w:t>研究生：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020208统计学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211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高校及以上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学士及以上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本科30岁以下，研究生及以上35岁以下</w:t>
            </w: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718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/>
              </w:rPr>
              <w:t>土地规划岗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19002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本科：</w:t>
            </w:r>
            <w:r>
              <w:rPr>
                <w:rFonts w:ascii="Calibri" w:hAnsi="Calibri" w:eastAsia="仿宋_GB2312" w:cs="Times New Roman"/>
                <w:color w:val="000000"/>
                <w:kern w:val="0"/>
                <w:sz w:val="24"/>
              </w:rPr>
              <w:t>082802城乡规划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ascii="Calibri" w:hAnsi="Calibri" w:eastAsia="仿宋_GB2312" w:cs="Times New Roman"/>
                <w:color w:val="000000"/>
                <w:kern w:val="0"/>
                <w:sz w:val="24"/>
              </w:rPr>
              <w:t>070503人文地理与城乡规划</w:t>
            </w:r>
          </w:p>
          <w:p>
            <w:pPr>
              <w:widowControl/>
              <w:spacing w:line="276" w:lineRule="auto"/>
              <w:jc w:val="left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  <w:lang w:val="en-US" w:eastAsia="zh-CN"/>
              </w:rPr>
              <w:t>研究生：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>081303城市规划与设计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>120405土地资源管理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211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高校及以上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学士及以上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本科30岁以下，研究生及以上35岁以下</w:t>
            </w: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718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/>
              </w:rPr>
              <w:t>商务岗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19003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default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本科：</w:t>
            </w:r>
            <w:r>
              <w:rPr>
                <w:rFonts w:ascii="Calibri" w:hAnsi="Calibri" w:eastAsia="仿宋_GB2312" w:cs="Times New Roman"/>
                <w:color w:val="000000"/>
                <w:kern w:val="0"/>
                <w:sz w:val="24"/>
              </w:rPr>
              <w:t>020307T经济与金融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ascii="Calibri" w:hAnsi="Calibri" w:eastAsia="仿宋_GB2312" w:cs="Times New Roman"/>
                <w:color w:val="000000"/>
                <w:kern w:val="0"/>
                <w:sz w:val="24"/>
              </w:rPr>
              <w:t>020301K金融学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eastAsia="zh-CN"/>
              </w:rPr>
              <w:t>20302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金融工程、020305T金融数学、020105T商务经济学、020402贸易经济、020401国际经济与贸易</w:t>
            </w:r>
          </w:p>
          <w:p>
            <w:pPr>
              <w:widowControl/>
              <w:spacing w:line="276" w:lineRule="auto"/>
              <w:jc w:val="left"/>
              <w:rPr>
                <w:rFonts w:hint="default" w:eastAsia="仿宋_GB2312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  <w:lang w:val="en-US" w:eastAsia="zh-CN"/>
              </w:rPr>
              <w:t>研究生：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>020204 金融学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  <w:lang w:eastAsia="zh-CN"/>
              </w:rPr>
              <w:t>20206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  <w:lang w:val="en-US" w:eastAsia="zh-CN"/>
              </w:rPr>
              <w:t>国际贸易学、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  <w:highlight w:val="none"/>
                <w:lang w:val="en-US" w:eastAsia="zh-CN"/>
              </w:rPr>
              <w:t>025100金融硕士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211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高校及以上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学士及以上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本科30岁以下，研究生及以上35岁以下</w:t>
            </w: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718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/>
              </w:rPr>
              <w:t>信息中心岗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19004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default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本科：</w:t>
            </w:r>
            <w:r>
              <w:rPr>
                <w:rFonts w:ascii="Calibri" w:hAnsi="Calibri" w:eastAsia="仿宋_GB2312" w:cs="Times New Roman"/>
                <w:color w:val="000000"/>
                <w:kern w:val="0"/>
                <w:sz w:val="24"/>
              </w:rPr>
              <w:t>080907T智能科学与技术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ascii="Calibri" w:hAnsi="Calibri" w:eastAsia="仿宋_GB2312" w:cs="Times New Roman"/>
                <w:color w:val="000000"/>
                <w:kern w:val="0"/>
                <w:sz w:val="24"/>
              </w:rPr>
              <w:t>080908T空间信息与数字技术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ascii="Calibri" w:hAnsi="Calibri" w:eastAsia="仿宋_GB2312" w:cs="Times New Roman"/>
                <w:color w:val="000000"/>
                <w:kern w:val="0"/>
                <w:sz w:val="24"/>
              </w:rPr>
              <w:t>080909T电子与计算机工程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ascii="Calibri" w:hAnsi="Calibri" w:eastAsia="仿宋_GB2312" w:cs="Times New Roman"/>
                <w:color w:val="000000"/>
                <w:kern w:val="0"/>
                <w:sz w:val="24"/>
              </w:rPr>
              <w:t>080901计算机科学与技术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ascii="Calibri" w:hAnsi="Calibri" w:eastAsia="仿宋_GB2312" w:cs="Times New Roman"/>
                <w:color w:val="000000"/>
                <w:kern w:val="0"/>
                <w:sz w:val="24"/>
              </w:rPr>
              <w:t>080902软件工程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ascii="Calibri" w:hAnsi="Calibri" w:eastAsia="仿宋_GB2312" w:cs="Times New Roman"/>
                <w:color w:val="000000"/>
                <w:kern w:val="0"/>
                <w:sz w:val="24"/>
              </w:rPr>
              <w:t>080903网络工程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ascii="Calibri" w:hAnsi="Calibri" w:eastAsia="仿宋_GB2312" w:cs="Times New Roman"/>
                <w:color w:val="000000"/>
                <w:kern w:val="0"/>
                <w:sz w:val="24"/>
              </w:rPr>
              <w:t>080904K信息安全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ascii="Calibri" w:hAnsi="Calibri" w:eastAsia="仿宋_GB2312" w:cs="Times New Roman"/>
                <w:color w:val="000000"/>
                <w:kern w:val="0"/>
                <w:sz w:val="24"/>
              </w:rPr>
              <w:t>080906数字媒体技术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080701电子信息工程、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eastAsia="zh-CN"/>
              </w:rPr>
              <w:t>080714T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电子信息科学与技术、080702电子科学与技术、080905物联网工程</w:t>
            </w:r>
          </w:p>
          <w:p>
            <w:pPr>
              <w:widowControl/>
              <w:spacing w:line="276" w:lineRule="auto"/>
              <w:jc w:val="left"/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研究生：</w:t>
            </w:r>
            <w:r>
              <w:rPr>
                <w:rFonts w:ascii="Calibri" w:hAnsi="Calibri" w:eastAsia="仿宋_GB2312" w:cs="Times New Roman"/>
                <w:b/>
                <w:color w:val="000000"/>
                <w:kern w:val="0"/>
                <w:sz w:val="24"/>
              </w:rPr>
              <w:t>081201 计算机系统结构</w:t>
            </w:r>
            <w:r>
              <w:rPr>
                <w:rFonts w:hint="eastAsia" w:ascii="Calibri" w:hAnsi="Calibri" w:eastAsia="仿宋_GB2312" w:cs="Times New Roman"/>
                <w:b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ascii="Calibri" w:hAnsi="Calibri" w:eastAsia="仿宋_GB2312" w:cs="Times New Roman"/>
                <w:b/>
                <w:color w:val="000000"/>
                <w:kern w:val="0"/>
                <w:sz w:val="24"/>
              </w:rPr>
              <w:t xml:space="preserve">081202 计算机软件与理论 </w:t>
            </w:r>
            <w:r>
              <w:rPr>
                <w:rFonts w:hint="eastAsia" w:ascii="Calibri" w:hAnsi="Calibri" w:eastAsia="仿宋_GB2312" w:cs="Times New Roman"/>
                <w:b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ascii="Calibri" w:hAnsi="Calibri" w:eastAsia="仿宋_GB2312" w:cs="Times New Roman"/>
                <w:b/>
                <w:color w:val="000000"/>
                <w:kern w:val="0"/>
                <w:sz w:val="24"/>
              </w:rPr>
              <w:t>081203 计算机应用技术</w:t>
            </w:r>
            <w:r>
              <w:rPr>
                <w:rFonts w:hint="eastAsia" w:ascii="Calibri" w:hAnsi="Calibri" w:eastAsia="仿宋_GB2312" w:cs="Times New Roman"/>
                <w:b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Calibri" w:hAnsi="Calibri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Calibri" w:hAnsi="Calibri" w:eastAsia="仿宋_GB2312" w:cs="Times New Roman"/>
                <w:b/>
                <w:color w:val="000000"/>
                <w:kern w:val="0"/>
                <w:sz w:val="24"/>
                <w:lang w:eastAsia="zh-CN"/>
              </w:rPr>
              <w:t>81001通信与信息系统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211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高校及以上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学士及以上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本科30岁以下，研究生及以上35岁以下</w:t>
            </w: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718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  <w:t>新闻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/>
              </w:rPr>
              <w:t>岗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19005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Calibri" w:hAnsi="Calibri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本科：</w:t>
            </w:r>
            <w:r>
              <w:rPr>
                <w:rFonts w:ascii="Calibri" w:hAnsi="Calibri" w:eastAsia="仿宋_GB2312" w:cs="Times New Roman"/>
                <w:color w:val="000000"/>
                <w:kern w:val="0"/>
                <w:sz w:val="24"/>
              </w:rPr>
              <w:t>050306T网络与新媒体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ascii="Calibri" w:hAnsi="Calibri" w:eastAsia="仿宋_GB2312" w:cs="Times New Roman"/>
                <w:color w:val="000000"/>
                <w:kern w:val="0"/>
                <w:sz w:val="24"/>
              </w:rPr>
              <w:t>050307T数字出版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ascii="Calibri" w:hAnsi="Calibri" w:eastAsia="仿宋_GB2312" w:cs="Times New Roman"/>
                <w:color w:val="000000"/>
                <w:kern w:val="0"/>
                <w:sz w:val="24"/>
              </w:rPr>
              <w:t>050301新闻学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ascii="Calibri" w:hAnsi="Calibri" w:eastAsia="仿宋_GB2312" w:cs="Times New Roman"/>
                <w:color w:val="000000"/>
                <w:kern w:val="0"/>
                <w:sz w:val="24"/>
              </w:rPr>
              <w:t>050302广播电视学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ascii="Calibri" w:hAnsi="Calibri" w:eastAsia="仿宋_GB2312" w:cs="Times New Roman"/>
                <w:color w:val="000000"/>
                <w:kern w:val="0"/>
                <w:sz w:val="24"/>
              </w:rPr>
              <w:t>050304传播学</w:t>
            </w:r>
          </w:p>
          <w:p>
            <w:pPr>
              <w:widowControl/>
              <w:spacing w:line="276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研究生：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050301 新闻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  <w:t>学、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050302 传播学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211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高校及以上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学士及以上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本科30岁以下，研究生及以上35岁以下</w:t>
            </w: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8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_GB2312" w:cs="仿宋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highlight w:val="none"/>
                <w:lang w:eastAsia="zh-CN"/>
              </w:rPr>
              <w:t>安装工程</w:t>
            </w: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岗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19006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Calibri" w:hAnsi="Calibri" w:eastAsia="仿宋_GB2312" w:cs="Times New Roman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color w:val="auto"/>
                <w:kern w:val="0"/>
                <w:sz w:val="24"/>
                <w:highlight w:val="none"/>
                <w:lang w:val="en-US" w:eastAsia="zh-CN"/>
              </w:rPr>
              <w:t>本科：081003给排水科学与工程、080501能源与动力工程、081001土木工程、081002建筑环境与能源应用工程</w:t>
            </w:r>
          </w:p>
          <w:p>
            <w:pPr>
              <w:widowControl/>
              <w:spacing w:line="276" w:lineRule="auto"/>
              <w:jc w:val="left"/>
              <w:rPr>
                <w:rFonts w:hint="eastAsia" w:ascii="仿宋" w:hAnsi="仿宋" w:eastAsia="微软雅黑" w:cs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研究生：081404供热、供燃气、通风及空调工程、080701工程热物理、080702热能工程、085206动力工程、080703 动力机械及工程、080700 动力工程及工程热物理、080800电气工程、085207电气工程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211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高校及以上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学士及以上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/>
              </w:rPr>
              <w:t>本科30岁以下，研究生及以上35岁以下</w:t>
            </w: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/>
              </w:rPr>
              <w:t>不限</w:t>
            </w: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eastAsia="zh-CN"/>
              </w:rPr>
              <w:t>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/>
              </w:rPr>
              <w:t>20万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718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>市政园林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19007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default" w:ascii="Calibri" w:hAnsi="Calibri" w:eastAsia="仿宋_GB2312" w:cs="Times New Roman"/>
                <w:b w:val="0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b w:val="0"/>
                <w:bCs/>
                <w:color w:val="auto"/>
                <w:kern w:val="0"/>
                <w:sz w:val="24"/>
                <w:lang w:val="en-US" w:eastAsia="zh-CN"/>
              </w:rPr>
              <w:t>本科：082803风景园林、090501林学、090502园林、120103工程管理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0" w:right="0" w:firstLine="0"/>
              <w:jc w:val="both"/>
              <w:textAlignment w:val="auto"/>
              <w:rPr>
                <w:rFonts w:hint="eastAsia" w:ascii="Calibri" w:hAnsi="Calibri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仿宋_GB2312" w:cs="Times New Roman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研究生：081403市政工程、082900林业工程、083400风景园林学、125600工程管理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211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高校及以上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学士及以上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本科30岁以下，研究生及以上35岁以下</w:t>
            </w: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约20万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718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highlight w:val="none"/>
                <w:lang w:eastAsia="zh-CN"/>
              </w:rPr>
              <w:t>财务岗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19008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Calibri" w:hAnsi="Calibri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Calibri" w:hAnsi="Calibri" w:eastAsia="仿宋_GB2312" w:cs="Times New Roman"/>
                <w:color w:val="auto"/>
                <w:kern w:val="0"/>
                <w:sz w:val="24"/>
                <w:highlight w:val="none"/>
                <w:lang w:val="en-US" w:eastAsia="zh-CN"/>
              </w:rPr>
              <w:t>本科：</w:t>
            </w:r>
            <w:r>
              <w:rPr>
                <w:rFonts w:hint="eastAsia" w:ascii="Calibri" w:hAnsi="Calibri" w:eastAsia="仿宋_GB2312" w:cs="Times New Roman"/>
                <w:color w:val="auto"/>
                <w:kern w:val="0"/>
                <w:sz w:val="24"/>
                <w:highlight w:val="none"/>
              </w:rPr>
              <w:t>120203K会计学、120204财务管理、120207审计学</w:t>
            </w:r>
          </w:p>
          <w:p>
            <w:pPr>
              <w:widowControl/>
              <w:spacing w:line="276" w:lineRule="auto"/>
              <w:jc w:val="left"/>
              <w:rPr>
                <w:rFonts w:hint="eastAsia" w:ascii="Calibri" w:hAnsi="Calibri" w:eastAsia="仿宋_GB2312" w:cs="Times New Roman"/>
                <w:b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>研究生：</w:t>
            </w:r>
            <w:r>
              <w:rPr>
                <w:rFonts w:hint="eastAsia" w:ascii="Calibri" w:hAnsi="Calibri" w:eastAsia="仿宋_GB2312" w:cs="Times New Roman"/>
                <w:color w:val="auto"/>
                <w:kern w:val="0"/>
                <w:sz w:val="24"/>
                <w:highlight w:val="none"/>
              </w:rPr>
              <w:t>120201会计学</w:t>
            </w:r>
            <w:r>
              <w:rPr>
                <w:rFonts w:hint="eastAsia" w:ascii="Calibri" w:hAnsi="Calibri" w:eastAsia="仿宋_GB2312" w:cs="Times New Roman"/>
                <w:color w:val="auto"/>
                <w:kern w:val="0"/>
                <w:sz w:val="24"/>
                <w:highlight w:val="none"/>
                <w:lang w:eastAsia="zh-CN"/>
              </w:rPr>
              <w:t>、125300会计硕士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/>
              </w:rPr>
              <w:t>全日制本科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高校及以上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eastAsia="zh-CN"/>
              </w:rPr>
              <w:t>学士及以上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本科30岁以下，研究生及以上35岁以下</w:t>
            </w: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5年及以上</w:t>
            </w: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eastAsia="zh-CN"/>
              </w:rPr>
              <w:t>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/>
              </w:rPr>
              <w:t>15万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718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  <w:t>法律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/>
              </w:rPr>
              <w:t>岗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19009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本科：</w:t>
            </w:r>
            <w:r>
              <w:rPr>
                <w:rFonts w:ascii="Calibri" w:hAnsi="Calibri" w:eastAsia="仿宋_GB2312" w:cs="Times New Roman"/>
                <w:color w:val="000000"/>
                <w:kern w:val="0"/>
                <w:sz w:val="24"/>
              </w:rPr>
              <w:t>030101K法学</w:t>
            </w:r>
          </w:p>
          <w:p>
            <w:pPr>
              <w:widowControl/>
              <w:spacing w:line="276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研究生：</w:t>
            </w:r>
            <w:r>
              <w:rPr>
                <w:rFonts w:ascii="Calibri" w:hAnsi="Calibri" w:eastAsia="仿宋_GB2312" w:cs="Times New Roman"/>
                <w:b/>
                <w:color w:val="000000"/>
                <w:kern w:val="0"/>
                <w:sz w:val="24"/>
              </w:rPr>
              <w:t>030103 宪法学与行政法学</w:t>
            </w:r>
            <w:r>
              <w:rPr>
                <w:rFonts w:hint="eastAsia" w:ascii="Calibri" w:hAnsi="Calibri" w:eastAsia="仿宋_GB2312" w:cs="Times New Roman"/>
                <w:b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ascii="Calibri" w:hAnsi="Calibri" w:eastAsia="仿宋_GB2312" w:cs="Times New Roman"/>
                <w:b/>
                <w:color w:val="000000"/>
                <w:kern w:val="0"/>
                <w:sz w:val="24"/>
              </w:rPr>
              <w:t>030106 诉讼法学</w:t>
            </w:r>
            <w:r>
              <w:rPr>
                <w:rFonts w:hint="eastAsia" w:ascii="Calibri" w:hAnsi="Calibri" w:eastAsia="仿宋_GB2312" w:cs="Times New Roman"/>
                <w:b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ascii="Calibri" w:hAnsi="Calibri" w:eastAsia="仿宋_GB2312" w:cs="Times New Roman"/>
                <w:b/>
                <w:color w:val="000000"/>
                <w:kern w:val="0"/>
                <w:sz w:val="24"/>
              </w:rPr>
              <w:t>030105 民商法学</w:t>
            </w:r>
            <w:r>
              <w:rPr>
                <w:rFonts w:hint="eastAsia" w:ascii="Calibri" w:hAnsi="Calibri" w:eastAsia="仿宋_GB2312" w:cs="Times New Roman"/>
                <w:b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ascii="Calibri" w:hAnsi="Calibri" w:eastAsia="仿宋_GB2312" w:cs="Times New Roman"/>
                <w:b/>
                <w:color w:val="000000"/>
                <w:kern w:val="0"/>
                <w:sz w:val="24"/>
              </w:rPr>
              <w:t>030107 经济法学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211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高校及以上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学士及以上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本科30岁以下，研究生及以上35岁以下</w:t>
            </w: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5年及以上且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有律师资格证</w:t>
            </w: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eastAsia="zh-CN"/>
              </w:rPr>
              <w:t>15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718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/>
              </w:rPr>
              <w:t>产业拓展岗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19010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default" w:ascii="Calibri" w:hAnsi="Calibri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eastAsia="仿宋_GB2312" w:cs="Times New Roman"/>
                <w:color w:val="000000"/>
                <w:kern w:val="0"/>
                <w:sz w:val="24"/>
              </w:rPr>
              <w:t>本科：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</w:rPr>
              <w:t>120202 市场营销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</w:rPr>
              <w:t>120209 物业管理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</w:rPr>
              <w:t>120201K 工商管理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</w:rPr>
              <w:t>020101 经济学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</w:rPr>
              <w:t>082802 城乡规划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</w:rPr>
              <w:t>120104 房地产开发与管理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Calibri" w:hAnsi="Calibri" w:eastAsia="仿宋_GB2312" w:cs="Times New Roman"/>
                <w:b/>
                <w:bCs/>
                <w:color w:val="000000"/>
                <w:kern w:val="0"/>
                <w:sz w:val="24"/>
              </w:rPr>
              <w:t>研究生：120200工商管理 120202企业管理 020205产业经济学 081303城市规划与设计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211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高校及以上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学士及以上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本科30岁以下，研究生及以上35岁以下</w:t>
            </w: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5年及以上</w:t>
            </w: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15万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180" w:right="1440" w:bottom="12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Aria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汉仪仿宋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汉仪旗黑KW 55S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Arial Unicode MS">
    <w:altName w:val="Times New Roman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E33A8"/>
    <w:rsid w:val="02880567"/>
    <w:rsid w:val="05527C9B"/>
    <w:rsid w:val="07BA45C3"/>
    <w:rsid w:val="099D67CE"/>
    <w:rsid w:val="09FF1014"/>
    <w:rsid w:val="0A6004D6"/>
    <w:rsid w:val="0D9F721A"/>
    <w:rsid w:val="0DBF0BFF"/>
    <w:rsid w:val="0ECD0D80"/>
    <w:rsid w:val="0ECE33A8"/>
    <w:rsid w:val="144B3C43"/>
    <w:rsid w:val="19FB29ED"/>
    <w:rsid w:val="1AA32504"/>
    <w:rsid w:val="1CE4287B"/>
    <w:rsid w:val="1D310A42"/>
    <w:rsid w:val="21BE7873"/>
    <w:rsid w:val="2218549C"/>
    <w:rsid w:val="224402A8"/>
    <w:rsid w:val="287E14CD"/>
    <w:rsid w:val="29C416E9"/>
    <w:rsid w:val="29CD0B7F"/>
    <w:rsid w:val="2DC43B59"/>
    <w:rsid w:val="300B6DDA"/>
    <w:rsid w:val="32735FF4"/>
    <w:rsid w:val="33176292"/>
    <w:rsid w:val="34350EDE"/>
    <w:rsid w:val="34C55FD9"/>
    <w:rsid w:val="34FE5ED7"/>
    <w:rsid w:val="351105E8"/>
    <w:rsid w:val="3783480B"/>
    <w:rsid w:val="37D41AA2"/>
    <w:rsid w:val="3AE61F2B"/>
    <w:rsid w:val="3B07642D"/>
    <w:rsid w:val="3C31441E"/>
    <w:rsid w:val="3D6E6810"/>
    <w:rsid w:val="419D44C4"/>
    <w:rsid w:val="46CE3860"/>
    <w:rsid w:val="4A773673"/>
    <w:rsid w:val="4C7B2EA6"/>
    <w:rsid w:val="4FD50073"/>
    <w:rsid w:val="52886684"/>
    <w:rsid w:val="560A64A1"/>
    <w:rsid w:val="562A319C"/>
    <w:rsid w:val="5AE16D09"/>
    <w:rsid w:val="5C857299"/>
    <w:rsid w:val="5EA35D2A"/>
    <w:rsid w:val="5FA50F51"/>
    <w:rsid w:val="667C336A"/>
    <w:rsid w:val="66CB1FBF"/>
    <w:rsid w:val="67CC3EA5"/>
    <w:rsid w:val="696C3555"/>
    <w:rsid w:val="6B1556EB"/>
    <w:rsid w:val="6D9A8886"/>
    <w:rsid w:val="71C57030"/>
    <w:rsid w:val="72670BCC"/>
    <w:rsid w:val="79786132"/>
    <w:rsid w:val="7D1A596D"/>
    <w:rsid w:val="7E35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2019-02-26T13:16:00Z</dcterms:created>
  <dc:creator>sunj</dc:creator>
  <cp:lastModifiedBy>恒源祥洋洋洋</cp:lastModifiedBy>
  <cp:lastPrinted>2019-12-04T16:59:00Z</cp:lastPrinted>
  <dcterms:modified xsi:type="dcterms:W3CDTF">2019-12-05T07:29:05Z</dcterms:modified>
  <dc:title>合肥蜀山高科园区发展有限公司2019年公开招聘人员岗位计划表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